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8bbc65dce4d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18f82fac54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Baranow Sandomierski,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61e9d7c6ea4074" /><Relationship Type="http://schemas.openxmlformats.org/officeDocument/2006/relationships/numbering" Target="/word/numbering.xml" Id="R81fbe034c64d4d89" /><Relationship Type="http://schemas.openxmlformats.org/officeDocument/2006/relationships/settings" Target="/word/settings.xml" Id="R6e05cbad4b0c445f" /><Relationship Type="http://schemas.openxmlformats.org/officeDocument/2006/relationships/image" Target="/word/media/099d11b3-67ae-400e-9400-d507a6dc0232.png" Id="R9c18f82fac544ff4" /></Relationships>
</file>