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b1bcc33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efef76b6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Barglow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fc6336e61491c" /><Relationship Type="http://schemas.openxmlformats.org/officeDocument/2006/relationships/numbering" Target="/word/numbering.xml" Id="R32a7d40db959471f" /><Relationship Type="http://schemas.openxmlformats.org/officeDocument/2006/relationships/settings" Target="/word/settings.xml" Id="R4d93b08ab0e4414e" /><Relationship Type="http://schemas.openxmlformats.org/officeDocument/2006/relationships/image" Target="/word/media/de3c16e9-7e79-4ff0-9a7c-df727ec36d1d.png" Id="R11ebefef76b649ad" /></Relationships>
</file>