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cfecca5e9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bd347e0ff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Barkowice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ea9ca57b04942" /><Relationship Type="http://schemas.openxmlformats.org/officeDocument/2006/relationships/numbering" Target="/word/numbering.xml" Id="R5b60da10ae024780" /><Relationship Type="http://schemas.openxmlformats.org/officeDocument/2006/relationships/settings" Target="/word/settings.xml" Id="Rf0271d4300724c3d" /><Relationship Type="http://schemas.openxmlformats.org/officeDocument/2006/relationships/image" Target="/word/media/cad4d056-ddaf-41ef-93a0-f7781ecd58c7.png" Id="R020bd347e0ff44a7" /></Relationships>
</file>