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d498d3f33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b328fd89c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Barwik,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1dd5c30594321" /><Relationship Type="http://schemas.openxmlformats.org/officeDocument/2006/relationships/numbering" Target="/word/numbering.xml" Id="R9567ef2cc0f34c99" /><Relationship Type="http://schemas.openxmlformats.org/officeDocument/2006/relationships/settings" Target="/word/settings.xml" Id="Rb2b8d560e3224245" /><Relationship Type="http://schemas.openxmlformats.org/officeDocument/2006/relationships/image" Target="/word/media/85705ea0-c223-405d-96f0-86fbf5a1b466.png" Id="R1cab328fd89c4f91" /></Relationships>
</file>