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f28d95b38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ce0aeb763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9aaf978ea48d2" /><Relationship Type="http://schemas.openxmlformats.org/officeDocument/2006/relationships/numbering" Target="/word/numbering.xml" Id="R72501f00b3fc40d4" /><Relationship Type="http://schemas.openxmlformats.org/officeDocument/2006/relationships/settings" Target="/word/settings.xml" Id="Rb7502f11a5ee4b34" /><Relationship Type="http://schemas.openxmlformats.org/officeDocument/2006/relationships/image" Target="/word/media/a4f58dbc-7454-4b04-9bc7-1a6a9823e24b.png" Id="Rb2fce0aeb7634640" /></Relationships>
</file>