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ba2b78432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52cd10dc2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d2c8a16534c1c" /><Relationship Type="http://schemas.openxmlformats.org/officeDocument/2006/relationships/numbering" Target="/word/numbering.xml" Id="Rca78ecf76ed84c69" /><Relationship Type="http://schemas.openxmlformats.org/officeDocument/2006/relationships/settings" Target="/word/settings.xml" Id="Rf3523d6b16f146c1" /><Relationship Type="http://schemas.openxmlformats.org/officeDocument/2006/relationships/image" Target="/word/media/a5d6349a-b79b-49f7-8a16-388589bcec10.png" Id="Ra4a52cd10dc24bc7" /></Relationships>
</file>