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f5878c226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bcc94017a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Besiekiery,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24c8090aa40f7" /><Relationship Type="http://schemas.openxmlformats.org/officeDocument/2006/relationships/numbering" Target="/word/numbering.xml" Id="R13cd91c6c6c8434f" /><Relationship Type="http://schemas.openxmlformats.org/officeDocument/2006/relationships/settings" Target="/word/settings.xml" Id="R500be4de6dbf432b" /><Relationship Type="http://schemas.openxmlformats.org/officeDocument/2006/relationships/image" Target="/word/media/f5766ade-2cd6-44dc-a8f9-28fc612e04c5.png" Id="Ref3bcc94017a4b0a" /></Relationships>
</file>