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354bdc51e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2d0595e91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Bialozewin,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c3603e8954e4f" /><Relationship Type="http://schemas.openxmlformats.org/officeDocument/2006/relationships/numbering" Target="/word/numbering.xml" Id="Rf105f8d3e679490e" /><Relationship Type="http://schemas.openxmlformats.org/officeDocument/2006/relationships/settings" Target="/word/settings.xml" Id="R97ab83ea9db84a37" /><Relationship Type="http://schemas.openxmlformats.org/officeDocument/2006/relationships/image" Target="/word/media/d89d69d7-f7a8-4211-9b3d-957a9789e67f.png" Id="R86f2d0595e914db5" /></Relationships>
</file>