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2e273d5f5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6d31208de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Bielany Borysy,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7bfc0a326402c" /><Relationship Type="http://schemas.openxmlformats.org/officeDocument/2006/relationships/numbering" Target="/word/numbering.xml" Id="Rcce74d93489546aa" /><Relationship Type="http://schemas.openxmlformats.org/officeDocument/2006/relationships/settings" Target="/word/settings.xml" Id="R6da7d709b5a74982" /><Relationship Type="http://schemas.openxmlformats.org/officeDocument/2006/relationships/image" Target="/word/media/1d11c0bc-53be-421f-aefd-6c0a2ed303a9.png" Id="R8566d31208de462a" /></Relationships>
</file>