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12adcadf1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631b95699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Bienki Karkuty,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3393f1be444ee" /><Relationship Type="http://schemas.openxmlformats.org/officeDocument/2006/relationships/numbering" Target="/word/numbering.xml" Id="R4d87a9df2b224a73" /><Relationship Type="http://schemas.openxmlformats.org/officeDocument/2006/relationships/settings" Target="/word/settings.xml" Id="R0b9cc26a33994ac6" /><Relationship Type="http://schemas.openxmlformats.org/officeDocument/2006/relationships/image" Target="/word/media/1ee02e1f-7a81-41a5-a112-45675fd27131.png" Id="R299631b956994976" /></Relationships>
</file>