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68ec55a1e49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62f2d0902a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Biesak,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6252fa86c349b4" /><Relationship Type="http://schemas.openxmlformats.org/officeDocument/2006/relationships/numbering" Target="/word/numbering.xml" Id="R99ce161f45ab494a" /><Relationship Type="http://schemas.openxmlformats.org/officeDocument/2006/relationships/settings" Target="/word/settings.xml" Id="R6c828aaf25994e0e" /><Relationship Type="http://schemas.openxmlformats.org/officeDocument/2006/relationships/image" Target="/word/media/8ebbe254-16c5-4e8f-8e68-385575e009fa.png" Id="Rde62f2d0902a4ba8" /></Relationships>
</file>