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f04e32810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e34c93320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372bc5d084850" /><Relationship Type="http://schemas.openxmlformats.org/officeDocument/2006/relationships/numbering" Target="/word/numbering.xml" Id="R3065c5d0d3c448c7" /><Relationship Type="http://schemas.openxmlformats.org/officeDocument/2006/relationships/settings" Target="/word/settings.xml" Id="Rb3c9b4bfbe30481a" /><Relationship Type="http://schemas.openxmlformats.org/officeDocument/2006/relationships/image" Target="/word/media/3121366f-a336-4745-aa57-88a0262289a3.png" Id="Rdb5e34c933204bd8" /></Relationships>
</file>