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478c88fc5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1f9cd2e5d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f2a83198746de" /><Relationship Type="http://schemas.openxmlformats.org/officeDocument/2006/relationships/numbering" Target="/word/numbering.xml" Id="Rc533be3ac4604289" /><Relationship Type="http://schemas.openxmlformats.org/officeDocument/2006/relationships/settings" Target="/word/settings.xml" Id="R4e6dce64b1fd439f" /><Relationship Type="http://schemas.openxmlformats.org/officeDocument/2006/relationships/image" Target="/word/media/38713325-e086-416f-8a58-8f002dcba219.png" Id="R8d51f9cd2e5d4dd7" /></Relationships>
</file>