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df753e25c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a0e2cb763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Blotny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28056b7c64c09" /><Relationship Type="http://schemas.openxmlformats.org/officeDocument/2006/relationships/numbering" Target="/word/numbering.xml" Id="Rf228a2ac7e2543a1" /><Relationship Type="http://schemas.openxmlformats.org/officeDocument/2006/relationships/settings" Target="/word/settings.xml" Id="R4fa98c136683407f" /><Relationship Type="http://schemas.openxmlformats.org/officeDocument/2006/relationships/image" Target="/word/media/6dc9e85a-71db-4674-b272-bc8d0e1f0ef4.png" Id="R75ba0e2cb7634390" /></Relationships>
</file>