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e38a2f998e4e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e258c5cc2e47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Bobrowniki,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bc5e5d5cc0471a" /><Relationship Type="http://schemas.openxmlformats.org/officeDocument/2006/relationships/numbering" Target="/word/numbering.xml" Id="R8b830b95a3924a4e" /><Relationship Type="http://schemas.openxmlformats.org/officeDocument/2006/relationships/settings" Target="/word/settings.xml" Id="R919f932a39ac4860" /><Relationship Type="http://schemas.openxmlformats.org/officeDocument/2006/relationships/image" Target="/word/media/216ee23c-312a-4cf5-9f1b-3603637bfbca.png" Id="R12e258c5cc2e47e9" /></Relationships>
</file>