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152b2df3504b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06f0d0df6c44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Bodziejowice,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1259ed8ead42ef" /><Relationship Type="http://schemas.openxmlformats.org/officeDocument/2006/relationships/numbering" Target="/word/numbering.xml" Id="Rb79d3bd82a774dad" /><Relationship Type="http://schemas.openxmlformats.org/officeDocument/2006/relationships/settings" Target="/word/settings.xml" Id="Rd88963da2eb9477a" /><Relationship Type="http://schemas.openxmlformats.org/officeDocument/2006/relationships/image" Target="/word/media/f75cb858-2c40-425f-a7f4-f931c65c1c2d.png" Id="Rf106f0d0df6c446c" /></Relationships>
</file>