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b28a86c49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00eb44100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Bogusze Litewka,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1e9c56ec147dd" /><Relationship Type="http://schemas.openxmlformats.org/officeDocument/2006/relationships/numbering" Target="/word/numbering.xml" Id="R6c999372dcdb4fc1" /><Relationship Type="http://schemas.openxmlformats.org/officeDocument/2006/relationships/settings" Target="/word/settings.xml" Id="R04868c82f71a4498" /><Relationship Type="http://schemas.openxmlformats.org/officeDocument/2006/relationships/image" Target="/word/media/0522b7ee-fe02-4fee-8158-62308e671a61.png" Id="Rd0a00eb441004e77" /></Relationships>
</file>