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b2cdc0d75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ba97c1a9c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b6b4f2cba4451" /><Relationship Type="http://schemas.openxmlformats.org/officeDocument/2006/relationships/numbering" Target="/word/numbering.xml" Id="Rc5a1044586cd4ddc" /><Relationship Type="http://schemas.openxmlformats.org/officeDocument/2006/relationships/settings" Target="/word/settings.xml" Id="R0ee96c2e86154805" /><Relationship Type="http://schemas.openxmlformats.org/officeDocument/2006/relationships/image" Target="/word/media/b5b2268b-9c65-4acd-9dd3-95eec42dabe4.png" Id="Rcf1ba97c1a9c44d0" /></Relationships>
</file>