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83a7ae238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b76f8f7bc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fa617d2a2423d" /><Relationship Type="http://schemas.openxmlformats.org/officeDocument/2006/relationships/numbering" Target="/word/numbering.xml" Id="R9aad2bb21fd44979" /><Relationship Type="http://schemas.openxmlformats.org/officeDocument/2006/relationships/settings" Target="/word/settings.xml" Id="Re27a398b3c664d98" /><Relationship Type="http://schemas.openxmlformats.org/officeDocument/2006/relationships/image" Target="/word/media/90fc539a-68b9-4aa8-9d17-a4b094912c0f.png" Id="R6f3b76f8f7bc4b44" /></Relationships>
</file>