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0af274c83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2ed9f493a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8f1e09e174e27" /><Relationship Type="http://schemas.openxmlformats.org/officeDocument/2006/relationships/numbering" Target="/word/numbering.xml" Id="Rd6b6206af66b469f" /><Relationship Type="http://schemas.openxmlformats.org/officeDocument/2006/relationships/settings" Target="/word/settings.xml" Id="R23ff0013599e409a" /><Relationship Type="http://schemas.openxmlformats.org/officeDocument/2006/relationships/image" Target="/word/media/a7ec3b9e-305a-4f82-a0b4-89b529c0de9c.png" Id="Ra0f2ed9f493a4a2b" /></Relationships>
</file>