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a954f558c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a2d3c3a02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f39c17a2c4e52" /><Relationship Type="http://schemas.openxmlformats.org/officeDocument/2006/relationships/numbering" Target="/word/numbering.xml" Id="R3b0fbbc50f194f2a" /><Relationship Type="http://schemas.openxmlformats.org/officeDocument/2006/relationships/settings" Target="/word/settings.xml" Id="R5de8e5abb9ec48cf" /><Relationship Type="http://schemas.openxmlformats.org/officeDocument/2006/relationships/image" Target="/word/media/4fd4dfdf-89fc-4192-828d-cb7267d5d6ca.png" Id="R94fa2d3c3a024bf0" /></Relationships>
</file>