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fc19c3e1c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db80881ff9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Browiniec 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776da35e6e449d" /><Relationship Type="http://schemas.openxmlformats.org/officeDocument/2006/relationships/numbering" Target="/word/numbering.xml" Id="R302c85ba7435441c" /><Relationship Type="http://schemas.openxmlformats.org/officeDocument/2006/relationships/settings" Target="/word/settings.xml" Id="Rc193e8346f364b09" /><Relationship Type="http://schemas.openxmlformats.org/officeDocument/2006/relationships/image" Target="/word/media/2735716f-6000-451f-9cdf-e4095b847aa9.png" Id="R36db80881ff9447a" /></Relationships>
</file>