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e27cdeadf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1f3958e1e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Brzemiona,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91748268649fd" /><Relationship Type="http://schemas.openxmlformats.org/officeDocument/2006/relationships/numbering" Target="/word/numbering.xml" Id="Rc86fa87a3b7545de" /><Relationship Type="http://schemas.openxmlformats.org/officeDocument/2006/relationships/settings" Target="/word/settings.xml" Id="R98092b122fc04e49" /><Relationship Type="http://schemas.openxmlformats.org/officeDocument/2006/relationships/image" Target="/word/media/7222ac01-6840-41ca-a625-3a52fbdb8e2a.png" Id="Rc071f3958e1e4da7" /></Relationships>
</file>