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6527b3f2f745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291cd42a1e4f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Brzyszczki,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baecb770d54b20" /><Relationship Type="http://schemas.openxmlformats.org/officeDocument/2006/relationships/numbering" Target="/word/numbering.xml" Id="Rc279397556f048e2" /><Relationship Type="http://schemas.openxmlformats.org/officeDocument/2006/relationships/settings" Target="/word/settings.xml" Id="R50e132b4a93b4479" /><Relationship Type="http://schemas.openxmlformats.org/officeDocument/2006/relationships/image" Target="/word/media/a353731f-5ffe-48aa-8997-8670e32067c1.png" Id="Rc3291cd42a1e4ffb" /></Relationships>
</file>