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bdb4f5d6a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2f697b5e0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6ff5d3dd949a9" /><Relationship Type="http://schemas.openxmlformats.org/officeDocument/2006/relationships/numbering" Target="/word/numbering.xml" Id="R816e6c901fe44f44" /><Relationship Type="http://schemas.openxmlformats.org/officeDocument/2006/relationships/settings" Target="/word/settings.xml" Id="Ra251620b529c4e75" /><Relationship Type="http://schemas.openxmlformats.org/officeDocument/2006/relationships/image" Target="/word/media/cef3e5f4-7d37-463c-8f34-0f5e651762f8.png" Id="R4952f697b5e04a47" /></Relationships>
</file>