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a168355ea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94cd1d8b5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b1f07c8e94129" /><Relationship Type="http://schemas.openxmlformats.org/officeDocument/2006/relationships/numbering" Target="/word/numbering.xml" Id="R6279fba6e644413f" /><Relationship Type="http://schemas.openxmlformats.org/officeDocument/2006/relationships/settings" Target="/word/settings.xml" Id="Ra3c55df1c4514983" /><Relationship Type="http://schemas.openxmlformats.org/officeDocument/2006/relationships/image" Target="/word/media/4d8b8f18-5225-4aab-854c-238aca956d71.png" Id="R08a94cd1d8b54e83" /></Relationships>
</file>