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8b0676bc9849d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94236d0afc54ea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Budachow,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26f56ea995466c" /><Relationship Type="http://schemas.openxmlformats.org/officeDocument/2006/relationships/numbering" Target="/word/numbering.xml" Id="Rd7f9529ee4844e37" /><Relationship Type="http://schemas.openxmlformats.org/officeDocument/2006/relationships/settings" Target="/word/settings.xml" Id="Rf73e36c653d24f37" /><Relationship Type="http://schemas.openxmlformats.org/officeDocument/2006/relationships/image" Target="/word/media/81d7f0fd-32c0-43a5-a05c-4d207fe28331.png" Id="Rd94236d0afc54ea8" /></Relationships>
</file>