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c6a9cac8d4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69cde795d047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Bukowa Slaska,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d4ff1e4eac45e2" /><Relationship Type="http://schemas.openxmlformats.org/officeDocument/2006/relationships/numbering" Target="/word/numbering.xml" Id="R31fdc12a75d84cde" /><Relationship Type="http://schemas.openxmlformats.org/officeDocument/2006/relationships/settings" Target="/word/settings.xml" Id="R554bc2ed5abf4162" /><Relationship Type="http://schemas.openxmlformats.org/officeDocument/2006/relationships/image" Target="/word/media/86c59777-1ba8-4483-875b-045c4a05bd86.png" Id="R3669cde795d047f7" /></Relationships>
</file>