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32a27c1c9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5ec4f769e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2d3767a494700" /><Relationship Type="http://schemas.openxmlformats.org/officeDocument/2006/relationships/numbering" Target="/word/numbering.xml" Id="R1e35f982937d45f7" /><Relationship Type="http://schemas.openxmlformats.org/officeDocument/2006/relationships/settings" Target="/word/settings.xml" Id="R0432fdaf64a14082" /><Relationship Type="http://schemas.openxmlformats.org/officeDocument/2006/relationships/image" Target="/word/media/f3c4be3e-b318-460a-b378-8101399f17a8.png" Id="R8d95ec4f769e45d5" /></Relationships>
</file>