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a53ae1fc04d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76ad3d93f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ea0a647c0445b" /><Relationship Type="http://schemas.openxmlformats.org/officeDocument/2006/relationships/numbering" Target="/word/numbering.xml" Id="R260d30038bcc4bfe" /><Relationship Type="http://schemas.openxmlformats.org/officeDocument/2006/relationships/settings" Target="/word/settings.xml" Id="R8dd134e4c2244dbb" /><Relationship Type="http://schemas.openxmlformats.org/officeDocument/2006/relationships/image" Target="/word/media/55e1725a-ef69-4877-ac24-f00c8570664a.png" Id="Rb8676ad3d93f4d9f" /></Relationships>
</file>