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be65b5b8ab48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cb33cef06947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Cewlino,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55cb9f214242f6" /><Relationship Type="http://schemas.openxmlformats.org/officeDocument/2006/relationships/numbering" Target="/word/numbering.xml" Id="Raca8b32aaef445fb" /><Relationship Type="http://schemas.openxmlformats.org/officeDocument/2006/relationships/settings" Target="/word/settings.xml" Id="Ra4c4f5550c834788" /><Relationship Type="http://schemas.openxmlformats.org/officeDocument/2006/relationships/image" Target="/word/media/08dc1f68-1adf-4455-94d2-cac36cc27f17.png" Id="R93cb33cef06947ad" /></Relationships>
</file>