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aed5806f1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c820a978f4a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e98e4bae6404f" /><Relationship Type="http://schemas.openxmlformats.org/officeDocument/2006/relationships/numbering" Target="/word/numbering.xml" Id="Rf39123533b9c4383" /><Relationship Type="http://schemas.openxmlformats.org/officeDocument/2006/relationships/settings" Target="/word/settings.xml" Id="R496bee5614ac43cc" /><Relationship Type="http://schemas.openxmlformats.org/officeDocument/2006/relationships/image" Target="/word/media/26855ad3-53d7-4950-a102-3d215c4afdda.png" Id="Rcc9c820a978f4a9f" /></Relationships>
</file>