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f83ce27c245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589e50920746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Charbielin,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0126a947664072" /><Relationship Type="http://schemas.openxmlformats.org/officeDocument/2006/relationships/numbering" Target="/word/numbering.xml" Id="R4a8bacd6b1124625" /><Relationship Type="http://schemas.openxmlformats.org/officeDocument/2006/relationships/settings" Target="/word/settings.xml" Id="Rc31e9776955c4871" /><Relationship Type="http://schemas.openxmlformats.org/officeDocument/2006/relationships/image" Target="/word/media/ff012fce-8601-44f3-b8b3-c3b44e9f774f.png" Id="R78589e50920746e0" /></Relationships>
</file>