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0337ce808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f634a5f9e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3248c5bbc4ae8" /><Relationship Type="http://schemas.openxmlformats.org/officeDocument/2006/relationships/numbering" Target="/word/numbering.xml" Id="Rbd571267a507437c" /><Relationship Type="http://schemas.openxmlformats.org/officeDocument/2006/relationships/settings" Target="/word/settings.xml" Id="R44b3aad1484f4bfb" /><Relationship Type="http://schemas.openxmlformats.org/officeDocument/2006/relationships/image" Target="/word/media/0afa393a-1fcb-4f33-a889-d33dfe620462.png" Id="Reaaf634a5f9e4af9" /></Relationships>
</file>