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65d74338c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4b2ee3f9c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Chreynno,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32f088fa74166" /><Relationship Type="http://schemas.openxmlformats.org/officeDocument/2006/relationships/numbering" Target="/word/numbering.xml" Id="Rde00c5d8fdb148ce" /><Relationship Type="http://schemas.openxmlformats.org/officeDocument/2006/relationships/settings" Target="/word/settings.xml" Id="Ra1d09740460c4893" /><Relationship Type="http://schemas.openxmlformats.org/officeDocument/2006/relationships/image" Target="/word/media/b1f4caf3-3924-445f-a977-b20e7f73aacb.png" Id="R9ae4b2ee3f9c4aac" /></Relationships>
</file>