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1c3fcc92d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f26f8a050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48005a56f4d27" /><Relationship Type="http://schemas.openxmlformats.org/officeDocument/2006/relationships/numbering" Target="/word/numbering.xml" Id="Rfc1ff32501534fc8" /><Relationship Type="http://schemas.openxmlformats.org/officeDocument/2006/relationships/settings" Target="/word/settings.xml" Id="R620e4c2abb014a94" /><Relationship Type="http://schemas.openxmlformats.org/officeDocument/2006/relationships/image" Target="/word/media/2d9b9928-286e-49e1-abae-df428c5db442.png" Id="R4a3f26f8a0504d60" /></Relationships>
</file>