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29c8fcf37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49a9335c1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Ciapienica,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1e02d335c478c" /><Relationship Type="http://schemas.openxmlformats.org/officeDocument/2006/relationships/numbering" Target="/word/numbering.xml" Id="R23e55aab55464a82" /><Relationship Type="http://schemas.openxmlformats.org/officeDocument/2006/relationships/settings" Target="/word/settings.xml" Id="R3c7e9022d4984374" /><Relationship Type="http://schemas.openxmlformats.org/officeDocument/2006/relationships/image" Target="/word/media/2adf9e97-f4d3-447a-88a8-83ad5b68175d.png" Id="R70049a9335c14609" /></Relationships>
</file>