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d05694bd3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de5b2582d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897ce31e6486e" /><Relationship Type="http://schemas.openxmlformats.org/officeDocument/2006/relationships/numbering" Target="/word/numbering.xml" Id="Re74b0d216b1d48ff" /><Relationship Type="http://schemas.openxmlformats.org/officeDocument/2006/relationships/settings" Target="/word/settings.xml" Id="R7716a22c7c764a32" /><Relationship Type="http://schemas.openxmlformats.org/officeDocument/2006/relationships/image" Target="/word/media/49881f9d-f693-479b-a240-bc9d6fd732d0.png" Id="Rffbde5b2582d46e8" /></Relationships>
</file>