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fcc7b7a1e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64bc86df1a4c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Cierpisz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36da8f9b047b1" /><Relationship Type="http://schemas.openxmlformats.org/officeDocument/2006/relationships/numbering" Target="/word/numbering.xml" Id="R1edf47d65ba74ef7" /><Relationship Type="http://schemas.openxmlformats.org/officeDocument/2006/relationships/settings" Target="/word/settings.xml" Id="R4d96cba6fe1f471d" /><Relationship Type="http://schemas.openxmlformats.org/officeDocument/2006/relationships/image" Target="/word/media/6686586f-d11d-44d3-8cf1-0cbe095a4a4b.png" Id="R7c64bc86df1a4ccf" /></Relationships>
</file>