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1b055cbc0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b9dc49f28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d00eda30a47b4" /><Relationship Type="http://schemas.openxmlformats.org/officeDocument/2006/relationships/numbering" Target="/word/numbering.xml" Id="R27d473e6d31943a2" /><Relationship Type="http://schemas.openxmlformats.org/officeDocument/2006/relationships/settings" Target="/word/settings.xml" Id="R90769662cd084cb7" /><Relationship Type="http://schemas.openxmlformats.org/officeDocument/2006/relationships/image" Target="/word/media/8098bef1-c420-4d82-b71a-920d9a30eb82.png" Id="Rad2b9dc49f284ffe" /></Relationships>
</file>