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664bcc502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1c25f92aa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Dabrowka,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163c6670d4d64" /><Relationship Type="http://schemas.openxmlformats.org/officeDocument/2006/relationships/numbering" Target="/word/numbering.xml" Id="R9d4026e46f1244e0" /><Relationship Type="http://schemas.openxmlformats.org/officeDocument/2006/relationships/settings" Target="/word/settings.xml" Id="Rc38933a632c8425d" /><Relationship Type="http://schemas.openxmlformats.org/officeDocument/2006/relationships/image" Target="/word/media/4e9a89e7-6d29-4bf1-bc57-681d47c04d89.png" Id="Rdae1c25f92aa400a" /></Relationships>
</file>