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5a26cc2f9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e954e87cb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1d291601446ef" /><Relationship Type="http://schemas.openxmlformats.org/officeDocument/2006/relationships/numbering" Target="/word/numbering.xml" Id="R66ea5ce6e7314398" /><Relationship Type="http://schemas.openxmlformats.org/officeDocument/2006/relationships/settings" Target="/word/settings.xml" Id="Rb1115101df384a4f" /><Relationship Type="http://schemas.openxmlformats.org/officeDocument/2006/relationships/image" Target="/word/media/5c8ce6b8-07c0-468e-ac96-d73e468fda99.png" Id="Rda8e954e87cb4a05" /></Relationships>
</file>