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8e3b0258f4b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84d005ae042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Czarnyska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bd4baadf8f4373" /><Relationship Type="http://schemas.openxmlformats.org/officeDocument/2006/relationships/numbering" Target="/word/numbering.xml" Id="Rfc1904a1a64d4f82" /><Relationship Type="http://schemas.openxmlformats.org/officeDocument/2006/relationships/settings" Target="/word/settings.xml" Id="Rab9141700ff549fe" /><Relationship Type="http://schemas.openxmlformats.org/officeDocument/2006/relationships/image" Target="/word/media/e581465a-a030-4e67-9708-3d2967e46b2d.png" Id="R02784d005ae04260" /></Relationships>
</file>