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f126e5b2b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fddc8e52c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98a524f164da4" /><Relationship Type="http://schemas.openxmlformats.org/officeDocument/2006/relationships/numbering" Target="/word/numbering.xml" Id="Ra4e3ead0c88a4103" /><Relationship Type="http://schemas.openxmlformats.org/officeDocument/2006/relationships/settings" Target="/word/settings.xml" Id="R414af614a2bd4f3b" /><Relationship Type="http://schemas.openxmlformats.org/officeDocument/2006/relationships/image" Target="/word/media/f30e3dab-3bc0-4abf-a853-0fbc7a53d47e.png" Id="R79efddc8e52c4d72" /></Relationships>
</file>