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cdf330a2c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b6f68e1d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9019a8d574fc6" /><Relationship Type="http://schemas.openxmlformats.org/officeDocument/2006/relationships/numbering" Target="/word/numbering.xml" Id="R5d6a99bac63f42d7" /><Relationship Type="http://schemas.openxmlformats.org/officeDocument/2006/relationships/settings" Target="/word/settings.xml" Id="R5b18695f9d6a486e" /><Relationship Type="http://schemas.openxmlformats.org/officeDocument/2006/relationships/image" Target="/word/media/7755e399-1ee5-47e4-b85f-30476fbbf7a3.png" Id="R2cab6f68e1de44be" /></Relationships>
</file>