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ac2be3729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305f4d311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772f67e504db1" /><Relationship Type="http://schemas.openxmlformats.org/officeDocument/2006/relationships/numbering" Target="/word/numbering.xml" Id="Rac39ff754b424768" /><Relationship Type="http://schemas.openxmlformats.org/officeDocument/2006/relationships/settings" Target="/word/settings.xml" Id="R4f16b733388b43bc" /><Relationship Type="http://schemas.openxmlformats.org/officeDocument/2006/relationships/image" Target="/word/media/a986e702-30bc-47c3-b716-e773c207fb85.png" Id="Rf77305f4d3114280" /></Relationships>
</file>