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68d286781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a07fd7a2c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0c770fecd4e22" /><Relationship Type="http://schemas.openxmlformats.org/officeDocument/2006/relationships/numbering" Target="/word/numbering.xml" Id="Rcfe3c4ccd08f4b85" /><Relationship Type="http://schemas.openxmlformats.org/officeDocument/2006/relationships/settings" Target="/word/settings.xml" Id="R24d8307b6e984e55" /><Relationship Type="http://schemas.openxmlformats.org/officeDocument/2006/relationships/image" Target="/word/media/033b621c-5fcf-428c-b18d-18dd0a0b3ab1.png" Id="Rad9a07fd7a2c4c0c" /></Relationships>
</file>