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28a4ded6f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774ad2571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Czerwieniec,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a95165a144ab3" /><Relationship Type="http://schemas.openxmlformats.org/officeDocument/2006/relationships/numbering" Target="/word/numbering.xml" Id="R1fc9926450d34f81" /><Relationship Type="http://schemas.openxmlformats.org/officeDocument/2006/relationships/settings" Target="/word/settings.xml" Id="Rd059c26624ae4d9c" /><Relationship Type="http://schemas.openxmlformats.org/officeDocument/2006/relationships/image" Target="/word/media/0a45a21f-2ae0-4288-be5c-ead19fc9dbd3.png" Id="R284774ad2571411b" /></Relationships>
</file>