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fbd65b4c843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707b11add245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Czerwony Strumien,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6431c825b4f6d" /><Relationship Type="http://schemas.openxmlformats.org/officeDocument/2006/relationships/numbering" Target="/word/numbering.xml" Id="R2d377169ba484e54" /><Relationship Type="http://schemas.openxmlformats.org/officeDocument/2006/relationships/settings" Target="/word/settings.xml" Id="R888ad893c3e34ae2" /><Relationship Type="http://schemas.openxmlformats.org/officeDocument/2006/relationships/image" Target="/word/media/4004f57c-c3df-4dbd-b656-4de9be5c0bc9.png" Id="R9d707b11add24528" /></Relationships>
</file>