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352b6c931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93367a6b1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Czyczkowy,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b1c37fc724430" /><Relationship Type="http://schemas.openxmlformats.org/officeDocument/2006/relationships/numbering" Target="/word/numbering.xml" Id="R74bb037f53464072" /><Relationship Type="http://schemas.openxmlformats.org/officeDocument/2006/relationships/settings" Target="/word/settings.xml" Id="R665d778023064a87" /><Relationship Type="http://schemas.openxmlformats.org/officeDocument/2006/relationships/image" Target="/word/media/bb839fdc-96c0-49b9-8bcc-1f8701c01bdc.png" Id="Ra4d93367a6b14be2" /></Relationships>
</file>